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5276" w:val="clear"/>
            <w:tcMar>
              <w:top w:type="dxa" w:w="180"/>
              <w:left w:type="dxa" w:w="240"/>
              <w:bottom w:type="dxa" w:w="140"/>
              <w:right w:type="dxa" w:w="240"/>
            </w:tcMar>
          </w:tcPr>
          <w:p>
            <w:pPr>
              <w:jc w:val="center"/>
            </w:pPr>
            <w:r>
              <w:rPr>
                <w:rFonts w:ascii="Arial" w:cs="Arial" w:eastAsia="Arial" w:hAnsi="Arial"/>
                <w:b/>
                <w:bCs/>
                <w:color w:val="FFFFFF"/>
                <w:sz w:val="24"/>
                <w:szCs w:val="24"/>
              </w:rPr>
              <w:t xml:space="preserve">International Journal of Language Instruction (IJLI)</w:t>
            </w:r>
          </w:p>
          <w:p>
            <w:pPr>
              <w:jc w:val="center"/>
            </w:pPr>
            <w:r>
              <w:rPr>
                <w:rFonts w:ascii="Arial" w:cs="Arial" w:eastAsia="Arial" w:hAnsi="Arial"/>
                <w:color w:val="AED6F1"/>
                <w:sz w:val="18"/>
                <w:szCs w:val="18"/>
              </w:rPr>
              <w:t xml:space="preserve">ISSN: 2833-230X  │  i-jli.org</w:t>
            </w:r>
          </w:p>
          <w:p>
            <w:pPr>
              <w:spacing w:before="80"/>
              <w:jc w:val="center"/>
            </w:pPr>
            <w:r>
              <w:rPr>
                <w:rFonts w:ascii="Arial" w:cs="Arial" w:eastAsia="Arial" w:hAnsi="Arial"/>
                <w:b/>
                <w:bCs/>
                <w:color w:val="FFFFFF"/>
                <w:sz w:val="28"/>
                <w:szCs w:val="28"/>
              </w:rPr>
              <w:t xml:space="preserve">Informed Consent Form</w:t>
            </w:r>
          </w:p>
          <w:p>
            <w:pPr>
              <w:jc w:val="center"/>
            </w:pPr>
            <w:r>
              <w:rPr>
                <w:rFonts w:ascii="Arial" w:cs="Arial" w:eastAsia="Arial" w:hAnsi="Arial"/>
                <w:i/>
                <w:iCs/>
                <w:color w:val="AED6F1"/>
                <w:sz w:val="18"/>
                <w:szCs w:val="18"/>
              </w:rPr>
              <w:t xml:space="preserve">For research involving human participants in language instruction contexts</w:t>
            </w:r>
          </w:p>
        </w:tc>
      </w:tr>
    </w:tbl>
    <w:p>
      <w:pPr>
        <w:spacing w:after="80" w:before="160"/>
      </w:pPr>
      <w:r>
        <w:t xml:space="preserve"/>
      </w:r>
    </w:p>
    <w:p>
      <w:pPr>
        <w:spacing w:after="80" w:before="200"/>
      </w:pPr>
      <w:r>
        <w:rPr>
          <w:rFonts w:ascii="Arial" w:cs="Arial" w:eastAsia="Arial" w:hAnsi="Arial"/>
          <w:b/>
          <w:bCs/>
          <w:color w:val="1A5276"/>
          <w:sz w:val="24"/>
          <w:szCs w:val="24"/>
        </w:rPr>
        <w:t xml:space="preserve">Manuscript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Manuscript Title</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Author(s)</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Corresponding Author Email</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Institutional Affiliation(s)</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bl>
    <w:p>
      <w:pPr>
        <w:spacing w:after="80" w:before="120"/>
      </w:pPr>
      <w:r>
        <w:t xml:space="preserve"/>
      </w:r>
    </w:p>
    <w:p>
      <w:pPr>
        <w:spacing w:after="80" w:before="200"/>
      </w:pPr>
      <w:r>
        <w:rPr>
          <w:rFonts w:ascii="Arial" w:cs="Arial" w:eastAsia="Arial" w:hAnsi="Arial"/>
          <w:b/>
          <w:bCs/>
          <w:color w:val="1A5276"/>
          <w:sz w:val="24"/>
          <w:szCs w:val="24"/>
        </w:rPr>
        <w:t xml:space="preserve">Declaration</w:t>
      </w:r>
    </w:p>
    <w:p>
      <w:pPr>
        <w:spacing w:after="80" w:before="60"/>
      </w:pPr>
      <w:r>
        <w:rPr>
          <w:rFonts w:ascii="Arial" w:cs="Arial" w:eastAsia="Arial" w:hAnsi="Arial"/>
          <w:color w:val="2C3E50"/>
          <w:sz w:val="22"/>
          <w:szCs w:val="22"/>
        </w:rPr>
        <w:t xml:space="preserve">By signing below, the corresponding author confirms on behalf of all listed authors that:</w:t>
      </w:r>
    </w:p>
    <w:p>
      <w:pPr>
        <w:spacing w:after="60" w:before="60"/>
      </w:pPr>
      <w:r>
        <w:t xml:space="preserve"/>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The study was conducted in accordance with the ethical guidelines for language instruction research established by the authors’ institution and/or relevant national or international bodies (e.g., BERA, AERA, or equivalent).</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Approval from the relevant Institutional Review Board (IRB), Research Ethics Committee, or equivalent body was obtained prior to data collection, where required. If the study was exempt from formal ethics review, the basis for exemption is stated in the manuscript.</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All research participants — including teachers, students, and other individuals — were fully informed of the study’s purpose, procedures, and their right to withdraw at any time without consequence.</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Written or verbal informed consent was obtained from all participants prior to data collection. In studies involving minor participants (e.g., school-age language learners), written consent was also obtained from a parent or legal guardian, and assent was sought from the minor participants where appropriate.</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Participant confidentiality and anonymity have been maintained throughout the research process and in the manuscript. No identifying information is included in the published work without explicit consent.</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Any data collected from or about participants is stored securely and will not be shared beyond the scope described to participants at the time of consent.</w:t>
      </w:r>
    </w:p>
    <w:p>
      <w:pPr>
        <w:spacing w:after="80" w:before="120"/>
      </w:pPr>
      <w:r>
        <w:t xml:space="preserve"/>
      </w:r>
    </w:p>
    <w:p>
      <w:pPr>
        <w:spacing w:after="80" w:before="200"/>
      </w:pPr>
      <w:r>
        <w:rPr>
          <w:rFonts w:ascii="Arial" w:cs="Arial" w:eastAsia="Arial" w:hAnsi="Arial"/>
          <w:b/>
          <w:bCs/>
          <w:color w:val="1A5276"/>
          <w:sz w:val="24"/>
          <w:szCs w:val="24"/>
        </w:rPr>
        <w:t xml:space="preserve">Ethics Approval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Ethics committee / IRB name</w:t>
            </w:r>
          </w:p>
        </w:tc>
        <w:tc>
          <w:tcPr>
            <w:tcW w:type="dxa" w:w="61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32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Approval reference number</w:t>
            </w:r>
          </w:p>
        </w:tc>
        <w:tc>
          <w:tcPr>
            <w:tcW w:type="dxa" w:w="61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32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Date of approval</w:t>
            </w:r>
          </w:p>
        </w:tc>
        <w:tc>
          <w:tcPr>
            <w:tcW w:type="dxa" w:w="61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32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Study exempt from ethics review?</w:t>
            </w:r>
          </w:p>
        </w:tc>
        <w:tc>
          <w:tcPr>
            <w:tcW w:type="dxa" w:w="6160"/>
            <w:tcBorders>
              <w:top w:val="single" w:color="AEB6BF" w:sz="4"/>
              <w:left w:val="single" w:color="AEB6BF" w:sz="4"/>
              <w:bottom w:val="single" w:color="AEB6BF" w:sz="4"/>
              <w:right w:val="single" w:color="AEB6BF" w:sz="4"/>
            </w:tcBorders>
            <w:tcMar>
              <w:top w:type="dxa" w:w="80"/>
              <w:left w:type="dxa" w:w="120"/>
              <w:bottom w:type="dxa" w:w="80"/>
              <w:right w:type="dxa" w:w="120"/>
            </w:tcMar>
          </w:tcPr>
          <w:p>
            <w:pPr>
              <w:spacing w:after="80" w:before="60"/>
            </w:pPr>
            <w:r>
              <w:rPr>
                <w:rFonts w:ascii="Arial" w:cs="Arial" w:eastAsia="Arial" w:hAnsi="Arial"/>
                <w:color w:val="2C3E50"/>
                <w:sz w:val="22"/>
                <w:szCs w:val="22"/>
              </w:rPr>
              <w:t xml:space="preserve">☐ Yes (please state reason below)   ☐ No</w:t>
            </w:r>
          </w:p>
        </w:tc>
      </w:tr>
    </w:tbl>
    <w:p>
      <w:pPr>
        <w:spacing w:after="80" w:before="120"/>
      </w:pPr>
      <w:r>
        <w:t xml:space="preserve"/>
      </w:r>
    </w:p>
    <w:p>
      <w:pPr>
        <w:spacing w:after="80" w:before="200"/>
      </w:pPr>
      <w:r>
        <w:rPr>
          <w:rFonts w:ascii="Arial" w:cs="Arial" w:eastAsia="Arial" w:hAnsi="Arial"/>
          <w:b/>
          <w:bCs/>
          <w:color w:val="1A5276"/>
          <w:sz w:val="24"/>
          <w:szCs w:val="24"/>
        </w:rPr>
        <w:t xml:space="preserve">Signature</w:t>
      </w:r>
    </w:p>
    <w:p>
      <w:pPr>
        <w:spacing w:after="80" w:before="60"/>
      </w:pPr>
      <w:r>
        <w:rPr>
          <w:rFonts w:ascii="Arial" w:cs="Arial" w:eastAsia="Arial" w:hAnsi="Arial"/>
          <w:color w:val="2C3E50"/>
          <w:sz w:val="22"/>
          <w:szCs w:val="22"/>
        </w:rPr>
        <w:t xml:space="preserve">The corresponding author signs below on behalf of all listed co-authors.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A5276"/>
                <w:sz w:val="18"/>
                <w:szCs w:val="18"/>
              </w:rPr>
              <w:t xml:space="preserve">Author's Name (Typed)</w:t>
            </w:r>
          </w:p>
          <w:p>
            <w:pPr>
              <w:pBdr>
                <w:bottom w:val="single" w:color="AEB6BF"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A5276"/>
                <w:sz w:val="18"/>
                <w:szCs w:val="18"/>
              </w:rPr>
              <w:t xml:space="preserve">Author's Signature</w:t>
            </w:r>
          </w:p>
          <w:p>
            <w:pPr>
              <w:pBdr>
                <w:bottom w:val="single" w:color="AEB6BF"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A5276"/>
                <w:sz w:val="18"/>
                <w:szCs w:val="18"/>
              </w:rPr>
              <w:t xml:space="preserve">Date</w:t>
            </w:r>
          </w:p>
          <w:p>
            <w:pPr>
              <w:pBdr>
                <w:bottom w:val="single" w:color="AEB6BF" w:sz="4"/>
              </w:pBdr>
            </w:pPr>
            <w:r>
              <w:rPr>
                <w:sz w:val="20"/>
                <w:szCs w:val="20"/>
              </w:rPr>
              <w:t xml:space="preserve">     </w:t>
            </w:r>
          </w:p>
        </w:tc>
      </w:tr>
    </w:tbl>
    <w:p>
      <w:pPr>
        <w:spacing w:after="60" w:before="60"/>
      </w:pPr>
      <w:r>
        <w:t xml:space="preserve"/>
      </w:r>
    </w:p>
    <w:p>
      <w:pPr>
        <w:spacing w:after="60" w:before="40"/>
      </w:pPr>
      <w:r>
        <w:rPr>
          <w:rFonts w:ascii="Arial" w:cs="Arial" w:eastAsia="Arial" w:hAnsi="Arial"/>
          <w:i/>
          <w:iCs/>
          <w:color w:val="7F8C8D"/>
          <w:sz w:val="19"/>
          <w:szCs w:val="19"/>
        </w:rPr>
        <w:t xml:space="preserve">Submit this completed form as a supplementary file at the time of manuscript submission. The editorial team may request supporting documentation during peer review or after publication.</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2026-04-28T07:23:50.273Z</dcterms:created>
  <dcterms:modified xsi:type="dcterms:W3CDTF">2026-04-28T07:23:50.273Z</dcterms:modified>
</cp:coreProperties>
</file>

<file path=docProps/custom.xml><?xml version="1.0" encoding="utf-8"?>
<Properties xmlns="http://schemas.openxmlformats.org/officeDocument/2006/custom-properties" xmlns:vt="http://schemas.openxmlformats.org/officeDocument/2006/docPropsVTypes"/>
</file>