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80"/>
              <w:left w:type="dxa" w:w="240"/>
              <w:bottom w:type="dxa" w:w="140"/>
              <w:right w:type="dxa" w:w="240"/>
            </w:tcMar>
          </w:tcPr>
          <w:p>
            <w:pPr>
              <w:jc w:val="center"/>
            </w:pPr>
            <w:r>
              <w:rPr>
                <w:rFonts w:ascii="Arial" w:cs="Arial" w:eastAsia="Arial" w:hAnsi="Arial"/>
                <w:b/>
                <w:bCs/>
                <w:color w:val="FFFFFF"/>
                <w:sz w:val="24"/>
                <w:szCs w:val="24"/>
              </w:rPr>
              <w:t xml:space="preserve">International Journal of TESOL &amp; Education (IJTE)</w:t>
            </w:r>
          </w:p>
          <w:p>
            <w:pPr>
              <w:jc w:val="center"/>
            </w:pPr>
            <w:r>
              <w:rPr>
                <w:rFonts w:ascii="Arial" w:cs="Arial" w:eastAsia="Arial" w:hAnsi="Arial"/>
                <w:color w:val="BDD7EE"/>
                <w:sz w:val="18"/>
                <w:szCs w:val="18"/>
              </w:rPr>
              <w:t xml:space="preserve">ISSN: 2768-4563  |  i-jte.org</w:t>
            </w:r>
          </w:p>
          <w:p>
            <w:pPr>
              <w:spacing w:before="80"/>
              <w:jc w:val="center"/>
            </w:pPr>
            <w:r>
              <w:rPr>
                <w:rFonts w:ascii="Arial" w:cs="Arial" w:eastAsia="Arial" w:hAnsi="Arial"/>
                <w:b/>
                <w:bCs/>
                <w:color w:val="FFFFFF"/>
                <w:sz w:val="28"/>
                <w:szCs w:val="28"/>
              </w:rPr>
              <w:t xml:space="preserve">Revision Response Form</w:t>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Instructions for Authors</w:t>
      </w:r>
    </w:p>
    <w:p>
      <w:pPr>
        <w:spacing w:after="80" w:before="60"/>
      </w:pPr>
      <w:r>
        <w:rPr>
          <w:rFonts w:ascii="Arial" w:cs="Arial" w:eastAsia="Arial" w:hAnsi="Arial"/>
          <w:i w:val="false"/>
          <w:iCs w:val="false"/>
          <w:color w:val="595959"/>
          <w:sz w:val="20"/>
          <w:szCs w:val="20"/>
        </w:rPr>
        <w:t xml:space="preserve">This form must be completed and submitted together with your revised manuscript. For each reviewer comment, you must: (1) paste the reviewer's comment exactly as received; (2) provide a point-by-point response explaining what changes were made and where; and (3) indicate the relevant page and line number(s) in the revised manuscript. All changes made to the manuscript should be highlighted in a different colour (e.g., red or tracked changes) to allow reviewers and editors to identify revisions easily.</w:t>
      </w:r>
    </w:p>
    <w:p>
      <w:pPr>
        <w:spacing w:after="60" w:before="60"/>
      </w:pPr>
      <w:r>
        <w:t xml:space="preserve"/>
      </w:r>
    </w:p>
    <w:p>
      <w:pPr>
        <w:spacing w:after="80" w:before="60"/>
      </w:pPr>
      <w:r>
        <w:rPr>
          <w:rFonts w:ascii="Arial" w:cs="Arial" w:eastAsia="Arial" w:hAnsi="Arial"/>
          <w:i/>
          <w:iCs/>
          <w:color w:val="595959"/>
          <w:sz w:val="20"/>
          <w:szCs w:val="20"/>
        </w:rPr>
        <w:t xml:space="preserve">If you choose not to adopt a reviewer's suggestion, you must provide a clear and respectful academic justification in the Notes column. Revisions submitted without this form will not be processed.</w:t>
      </w:r>
    </w:p>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Manuscript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Manuscript Title</w:t>
            </w:r>
          </w:p>
        </w:tc>
        <w:tc>
          <w:tcPr>
            <w:tcW w:type="dxa" w:w="6860"/>
            <w:tcBorders>
              <w:top w:val="single" w:color="ADB9CA" w:sz="4"/>
              <w:left w:val="single" w:color="ADB9CA" w:sz="4"/>
              <w:bottom w:val="single" w:color="ADB9CA" w:sz="4"/>
              <w:right w:val="single" w:color="ADB9CA" w:sz="4"/>
            </w:tcBorders>
            <w:tcMar>
              <w:top w:type="dxa" w:w="80"/>
              <w:left w:type="dxa" w:w="120"/>
              <w:bottom w:type="dxa" w:w="80"/>
              <w:right w:type="dxa" w:w="120"/>
            </w:tcMar>
          </w:tcPr>
          <w:p>
            <w:r>
              <w:rPr>
                <w:sz w:val="20"/>
                <w:szCs w:val="20"/>
              </w:rPr>
              <w:t xml:space="preserve"/>
            </w:r>
          </w:p>
        </w:tc>
      </w:tr>
      <w:tr>
        <w:tc>
          <w:tcPr>
            <w:tcW w:type="dxa" w:w="2500"/>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Manuscript ID</w:t>
            </w:r>
          </w:p>
        </w:tc>
        <w:tc>
          <w:tcPr>
            <w:tcW w:type="dxa" w:w="6860"/>
            <w:tcBorders>
              <w:top w:val="single" w:color="ADB9CA" w:sz="4"/>
              <w:left w:val="single" w:color="ADB9CA" w:sz="4"/>
              <w:bottom w:val="single" w:color="ADB9CA" w:sz="4"/>
              <w:right w:val="single" w:color="ADB9CA" w:sz="4"/>
            </w:tcBorders>
            <w:tcMar>
              <w:top w:type="dxa" w:w="80"/>
              <w:left w:type="dxa" w:w="120"/>
              <w:bottom w:type="dxa" w:w="80"/>
              <w:right w:type="dxa" w:w="120"/>
            </w:tcMar>
          </w:tcPr>
          <w:p>
            <w:r>
              <w:rPr>
                <w:sz w:val="20"/>
                <w:szCs w:val="20"/>
              </w:rPr>
              <w:t xml:space="preserve"/>
            </w:r>
          </w:p>
        </w:tc>
      </w:tr>
      <w:tr>
        <w:tc>
          <w:tcPr>
            <w:tcW w:type="dxa" w:w="2500"/>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Corresponding Author</w:t>
            </w:r>
          </w:p>
        </w:tc>
        <w:tc>
          <w:tcPr>
            <w:tcW w:type="dxa" w:w="6860"/>
            <w:tcBorders>
              <w:top w:val="single" w:color="ADB9CA" w:sz="4"/>
              <w:left w:val="single" w:color="ADB9CA" w:sz="4"/>
              <w:bottom w:val="single" w:color="ADB9CA" w:sz="4"/>
              <w:right w:val="single" w:color="ADB9CA" w:sz="4"/>
            </w:tcBorders>
            <w:tcMar>
              <w:top w:type="dxa" w:w="80"/>
              <w:left w:type="dxa" w:w="120"/>
              <w:bottom w:type="dxa" w:w="80"/>
              <w:right w:type="dxa" w:w="120"/>
            </w:tcMar>
          </w:tcPr>
          <w:p>
            <w:r>
              <w:rPr>
                <w:sz w:val="20"/>
                <w:szCs w:val="20"/>
              </w:rPr>
              <w:t xml:space="preserve"/>
            </w:r>
          </w:p>
        </w:tc>
      </w:tr>
      <w:tr>
        <w:tc>
          <w:tcPr>
            <w:tcW w:type="dxa" w:w="2500"/>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Date of Submission</w:t>
            </w:r>
          </w:p>
        </w:tc>
        <w:tc>
          <w:tcPr>
            <w:tcW w:type="dxa" w:w="6860"/>
            <w:tcBorders>
              <w:top w:val="single" w:color="ADB9CA" w:sz="4"/>
              <w:left w:val="single" w:color="ADB9CA" w:sz="4"/>
              <w:bottom w:val="single" w:color="ADB9CA" w:sz="4"/>
              <w:right w:val="single" w:color="ADB9CA" w:sz="4"/>
            </w:tcBorders>
            <w:tcMar>
              <w:top w:type="dxa" w:w="80"/>
              <w:left w:type="dxa" w:w="120"/>
              <w:bottom w:type="dxa" w:w="80"/>
              <w:right w:type="dxa" w:w="120"/>
            </w:tcMar>
          </w:tcPr>
          <w:p>
            <w:r>
              <w:rPr>
                <w:sz w:val="20"/>
                <w:szCs w:val="20"/>
              </w:rPr>
              <w:t xml:space="preserve"/>
            </w:r>
          </w:p>
        </w:tc>
      </w:tr>
      <w:tr>
        <w:tc>
          <w:tcPr>
            <w:tcW w:type="dxa" w:w="2500"/>
            <w:tcBorders>
              <w:top w:val="single" w:color="ADB9CA" w:sz="4"/>
              <w:left w:val="single" w:color="ADB9CA" w:sz="4"/>
              <w:bottom w:val="single" w:color="ADB9CA" w:sz="4"/>
              <w:right w:val="single" w:color="ADB9CA" w:sz="4"/>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Round of Revision</w:t>
            </w:r>
          </w:p>
        </w:tc>
        <w:tc>
          <w:tcPr>
            <w:tcW w:type="dxa" w:w="6860"/>
            <w:tcBorders>
              <w:top w:val="single" w:color="ADB9CA" w:sz="4"/>
              <w:left w:val="single" w:color="ADB9CA" w:sz="4"/>
              <w:bottom w:val="single" w:color="ADB9CA" w:sz="4"/>
              <w:right w:val="single" w:color="ADB9CA" w:sz="4"/>
            </w:tcBorders>
            <w:tcMar>
              <w:top w:type="dxa" w:w="80"/>
              <w:left w:type="dxa" w:w="120"/>
              <w:bottom w:type="dxa" w:w="80"/>
              <w:right w:type="dxa" w:w="120"/>
            </w:tcMar>
          </w:tcPr>
          <w:p>
            <w:r>
              <w:rPr>
                <w:sz w:val="20"/>
                <w:szCs w:val="20"/>
              </w:rPr>
              <w:t xml:space="preserve"/>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Summary of Major Changes</w:t>
      </w:r>
    </w:p>
    <w:p>
      <w:pPr>
        <w:spacing w:after="80" w:before="60"/>
      </w:pPr>
      <w:r>
        <w:rPr>
          <w:rFonts w:ascii="Arial" w:cs="Arial" w:eastAsia="Arial" w:hAnsi="Arial"/>
          <w:i w:val="false"/>
          <w:iCs w:val="false"/>
          <w:color w:val="595959"/>
          <w:sz w:val="20"/>
          <w:szCs w:val="20"/>
        </w:rPr>
        <w:t xml:space="preserve">Before addressing individual reviewer comments, please provide a brief summary (3–5 sentences) of the major changes made to the manuscript in this revision round.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DB9CA" w:sz="4"/>
              <w:left w:val="single" w:color="ADB9CA" w:sz="4"/>
              <w:bottom w:val="single" w:color="ADB9CA" w:sz="4"/>
              <w:right w:val="single" w:color="ADB9CA" w:sz="4"/>
            </w:tcBorders>
            <w:tcMar>
              <w:top w:type="dxa" w:w="120"/>
              <w:left w:type="dxa" w:w="160"/>
              <w:bottom w:type="dxa" w:w="120"/>
              <w:right w:type="dxa" w:w="160"/>
            </w:tcMar>
          </w:tcPr>
          <w:p>
            <w:r>
              <w:rPr>
                <w:sz w:val="20"/>
                <w:szCs w:val="20"/>
              </w:rPr>
              <w:t xml:space="preserve"/>
            </w:r>
          </w:p>
          <w:p>
            <w:r>
              <w:rPr>
                <w:sz w:val="20"/>
                <w:szCs w:val="20"/>
              </w:rPr>
              <w:t xml:space="preserve"/>
            </w:r>
          </w:p>
          <w:p>
            <w:r>
              <w:rPr>
                <w:sz w:val="20"/>
                <w:szCs w:val="20"/>
              </w:rPr>
              <w:t xml:space="preserve"/>
            </w:r>
          </w:p>
          <w:p>
            <w:r>
              <w:rPr>
                <w:sz w:val="20"/>
                <w:szCs w:val="20"/>
              </w:rPr>
              <w:t xml:space="preserve"/>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Reviewer 1 — Point-by-Point Response</w:t>
      </w:r>
    </w:p>
    <w:p>
      <w:pPr>
        <w:spacing w:after="80" w:before="60"/>
      </w:pPr>
      <w:r>
        <w:rPr>
          <w:rFonts w:ascii="Arial" w:cs="Arial" w:eastAsia="Arial" w:hAnsi="Arial"/>
          <w:i w:val="false"/>
          <w:iCs w:val="false"/>
          <w:color w:val="595959"/>
          <w:sz w:val="20"/>
          <w:szCs w:val="20"/>
        </w:rPr>
        <w:t xml:space="preserve">Paste each comment from Reviewer 1 below. Add rows as needed.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4360"/>
        <w:gridCol w:w="900"/>
        <w:gridCol w:w="900"/>
      </w:tblGrid>
      <w:tr>
        <w:trPr>
          <w:tblHeader/>
        </w:trPr>
        <w:tc>
          <w:tcPr>
            <w:tcW w:type="dxa" w:w="4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8"/>
                <w:szCs w:val="18"/>
              </w:rPr>
              <w:t xml:space="preserve">No.</w:t>
            </w:r>
          </w:p>
        </w:tc>
        <w:tc>
          <w:tcPr>
            <w:tcW w:type="dxa" w:w="2800"/>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Reviewer 1's Comment</w:t>
            </w:r>
          </w:p>
        </w:tc>
        <w:tc>
          <w:tcPr>
            <w:tcW w:type="dxa" w:w="4360"/>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Author Response &amp; Revision Made</w:t>
            </w:r>
          </w:p>
        </w:tc>
        <w:tc>
          <w:tcPr>
            <w:tcW w:type="dxa" w:w="9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6"/>
                <w:szCs w:val="16"/>
              </w:rPr>
              <w:t xml:space="preserve">Page / Line No.</w:t>
            </w:r>
          </w:p>
        </w:tc>
        <w:tc>
          <w:tcPr>
            <w:tcW w:type="dxa" w:w="9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6"/>
                <w:szCs w:val="16"/>
              </w:rPr>
              <w:t xml:space="preserve">Status</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1</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2</w:t>
            </w:r>
          </w:p>
        </w:tc>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3</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4</w:t>
            </w:r>
          </w:p>
        </w:tc>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5</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6</w:t>
            </w:r>
          </w:p>
        </w:tc>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7</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Reviewer 2 — Point-by-Point Response</w:t>
      </w:r>
    </w:p>
    <w:p>
      <w:pPr>
        <w:spacing w:after="80" w:before="60"/>
      </w:pPr>
      <w:r>
        <w:rPr>
          <w:rFonts w:ascii="Arial" w:cs="Arial" w:eastAsia="Arial" w:hAnsi="Arial"/>
          <w:i w:val="false"/>
          <w:iCs w:val="false"/>
          <w:color w:val="595959"/>
          <w:sz w:val="20"/>
          <w:szCs w:val="20"/>
        </w:rPr>
        <w:t xml:space="preserve">Paste each comment from Reviewer 2 below. Add rows as needed.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4360"/>
        <w:gridCol w:w="900"/>
        <w:gridCol w:w="900"/>
      </w:tblGrid>
      <w:tr>
        <w:trPr>
          <w:tblHeader/>
        </w:trPr>
        <w:tc>
          <w:tcPr>
            <w:tcW w:type="dxa" w:w="4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8"/>
                <w:szCs w:val="18"/>
              </w:rPr>
              <w:t xml:space="preserve">No.</w:t>
            </w:r>
          </w:p>
        </w:tc>
        <w:tc>
          <w:tcPr>
            <w:tcW w:type="dxa" w:w="2800"/>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Reviewer 2's Comment</w:t>
            </w:r>
          </w:p>
        </w:tc>
        <w:tc>
          <w:tcPr>
            <w:tcW w:type="dxa" w:w="4360"/>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Author Response &amp; Revision Made</w:t>
            </w:r>
          </w:p>
        </w:tc>
        <w:tc>
          <w:tcPr>
            <w:tcW w:type="dxa" w:w="9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6"/>
                <w:szCs w:val="16"/>
              </w:rPr>
              <w:t xml:space="preserve">Page / Line No.</w:t>
            </w:r>
          </w:p>
        </w:tc>
        <w:tc>
          <w:tcPr>
            <w:tcW w:type="dxa" w:w="9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6"/>
                <w:szCs w:val="16"/>
              </w:rPr>
              <w:t xml:space="preserve">Status</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1</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2</w:t>
            </w:r>
          </w:p>
        </w:tc>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3</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4</w:t>
            </w:r>
          </w:p>
        </w:tc>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5</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6</w:t>
            </w:r>
          </w:p>
        </w:tc>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7</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Reviewer 3 — Point-by-Point Response (if applicable)</w:t>
      </w:r>
    </w:p>
    <w:p>
      <w:pPr>
        <w:spacing w:after="80" w:before="60"/>
      </w:pPr>
      <w:r>
        <w:rPr>
          <w:rFonts w:ascii="Arial" w:cs="Arial" w:eastAsia="Arial" w:hAnsi="Arial"/>
          <w:i w:val="false"/>
          <w:iCs w:val="false"/>
          <w:color w:val="595959"/>
          <w:sz w:val="20"/>
          <w:szCs w:val="20"/>
        </w:rPr>
        <w:t xml:space="preserve">Complete this section only if a third reviewer's comments were received. Add rows as needed.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4360"/>
        <w:gridCol w:w="900"/>
        <w:gridCol w:w="900"/>
      </w:tblGrid>
      <w:tr>
        <w:trPr>
          <w:tblHeader/>
        </w:trPr>
        <w:tc>
          <w:tcPr>
            <w:tcW w:type="dxa" w:w="4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8"/>
                <w:szCs w:val="18"/>
              </w:rPr>
              <w:t xml:space="preserve">No.</w:t>
            </w:r>
          </w:p>
        </w:tc>
        <w:tc>
          <w:tcPr>
            <w:tcW w:type="dxa" w:w="2800"/>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Reviewer 3's Comment</w:t>
            </w:r>
          </w:p>
        </w:tc>
        <w:tc>
          <w:tcPr>
            <w:tcW w:type="dxa" w:w="4360"/>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Author Response &amp; Revision Made</w:t>
            </w:r>
          </w:p>
        </w:tc>
        <w:tc>
          <w:tcPr>
            <w:tcW w:type="dxa" w:w="9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6"/>
                <w:szCs w:val="16"/>
              </w:rPr>
              <w:t xml:space="preserve">Page / Line No.</w:t>
            </w:r>
          </w:p>
        </w:tc>
        <w:tc>
          <w:tcPr>
            <w:tcW w:type="dxa" w:w="9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6"/>
                <w:szCs w:val="16"/>
              </w:rPr>
              <w:t xml:space="preserve">Status</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1</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2</w:t>
            </w:r>
          </w:p>
        </w:tc>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3</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4</w:t>
            </w:r>
          </w:p>
        </w:tc>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5</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Editor's Comments — Point-by-Point Response (if applicable)</w:t>
      </w:r>
    </w:p>
    <w:p>
      <w:pPr>
        <w:spacing w:after="80" w:before="60"/>
      </w:pPr>
      <w:r>
        <w:rPr>
          <w:rFonts w:ascii="Arial" w:cs="Arial" w:eastAsia="Arial" w:hAnsi="Arial"/>
          <w:i w:val="false"/>
          <w:iCs w:val="false"/>
          <w:color w:val="595959"/>
          <w:sz w:val="20"/>
          <w:szCs w:val="20"/>
        </w:rPr>
        <w:t xml:space="preserve">If the Editor provided additional comments beyond those of the reviewers, address them here.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800"/>
        <w:gridCol w:w="4360"/>
        <w:gridCol w:w="900"/>
        <w:gridCol w:w="900"/>
      </w:tblGrid>
      <w:tr>
        <w:trPr>
          <w:tblHeader/>
        </w:trPr>
        <w:tc>
          <w:tcPr>
            <w:tcW w:type="dxa" w:w="4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8"/>
                <w:szCs w:val="18"/>
              </w:rPr>
              <w:t xml:space="preserve">No.</w:t>
            </w:r>
          </w:p>
        </w:tc>
        <w:tc>
          <w:tcPr>
            <w:tcW w:type="dxa" w:w="2800"/>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Editor's Comment</w:t>
            </w:r>
          </w:p>
        </w:tc>
        <w:tc>
          <w:tcPr>
            <w:tcW w:type="dxa" w:w="4360"/>
            <w:tcBorders>
              <w:top w:val="single" w:color="ADB9CA" w:sz="4"/>
              <w:left w:val="single" w:color="ADB9CA" w:sz="4"/>
              <w:bottom w:val="single" w:color="ADB9CA" w:sz="4"/>
              <w:right w:val="single" w:color="ADB9CA" w:sz="4"/>
            </w:tcBorders>
            <w:shd w:fill="1F4E79" w:val="clear"/>
            <w:tcMar>
              <w:top w:type="dxa" w:w="80"/>
              <w:left w:type="dxa" w:w="120"/>
              <w:bottom w:type="dxa" w:w="80"/>
              <w:right w:type="dxa" w:w="120"/>
            </w:tcMar>
          </w:tcPr>
          <w:p>
            <w:r>
              <w:rPr>
                <w:rFonts w:ascii="Arial" w:cs="Arial" w:eastAsia="Arial" w:hAnsi="Arial"/>
                <w:b/>
                <w:bCs/>
                <w:color w:val="FFFFFF"/>
                <w:sz w:val="18"/>
                <w:szCs w:val="18"/>
              </w:rPr>
              <w:t xml:space="preserve">Author Response &amp; Revision Made</w:t>
            </w:r>
          </w:p>
        </w:tc>
        <w:tc>
          <w:tcPr>
            <w:tcW w:type="dxa" w:w="9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6"/>
                <w:szCs w:val="16"/>
              </w:rPr>
              <w:t xml:space="preserve">Page / Line No.</w:t>
            </w:r>
          </w:p>
        </w:tc>
        <w:tc>
          <w:tcPr>
            <w:tcW w:type="dxa" w:w="900"/>
            <w:tcBorders>
              <w:top w:val="single" w:color="ADB9CA" w:sz="4"/>
              <w:left w:val="single" w:color="ADB9CA" w:sz="4"/>
              <w:bottom w:val="single" w:color="ADB9CA" w:sz="4"/>
              <w:right w:val="single" w:color="ADB9CA" w:sz="4"/>
            </w:tcBorders>
            <w:shd w:fill="1F4E79" w:val="clear"/>
            <w:tcMar>
              <w:top w:type="dxa" w:w="80"/>
              <w:left w:type="dxa" w:w="80"/>
              <w:bottom w:type="dxa" w:w="80"/>
              <w:right w:type="dxa" w:w="80"/>
            </w:tcMar>
            <w:vAlign w:val="center"/>
          </w:tcPr>
          <w:p>
            <w:pPr>
              <w:jc w:val="center"/>
            </w:pPr>
            <w:r>
              <w:rPr>
                <w:rFonts w:ascii="Arial" w:cs="Arial" w:eastAsia="Arial" w:hAnsi="Arial"/>
                <w:b/>
                <w:bCs/>
                <w:color w:val="FFFFFF"/>
                <w:sz w:val="16"/>
                <w:szCs w:val="16"/>
              </w:rPr>
              <w:t xml:space="preserve">Status</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1</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2</w:t>
            </w:r>
          </w:p>
        </w:tc>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3</w:t>
            </w:r>
          </w:p>
        </w:tc>
        <w:tc>
          <w:tcPr>
            <w:tcW w:type="dxa" w:w="280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FFFFF"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FFFFF"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r>
        <w:tc>
          <w:tcPr>
            <w:tcW w:type="dxa" w:w="4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vAlign w:val="center"/>
          </w:tcPr>
          <w:p>
            <w:pPr>
              <w:jc w:val="center"/>
            </w:pPr>
            <w:r>
              <w:rPr>
                <w:rFonts w:ascii="Arial" w:cs="Arial" w:eastAsia="Arial" w:hAnsi="Arial"/>
                <w:color w:val="595959"/>
                <w:sz w:val="18"/>
                <w:szCs w:val="18"/>
              </w:rPr>
              <w:t xml:space="preserve">4</w:t>
            </w:r>
          </w:p>
        </w:tc>
        <w:tc>
          <w:tcPr>
            <w:tcW w:type="dxa" w:w="280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4360"/>
            <w:tcBorders>
              <w:top w:val="single" w:color="ADB9CA" w:sz="4"/>
              <w:left w:val="single" w:color="ADB9CA" w:sz="4"/>
              <w:bottom w:val="single" w:color="ADB9CA" w:sz="4"/>
              <w:right w:val="single" w:color="ADB9CA" w:sz="4"/>
            </w:tcBorders>
            <w:shd w:fill="F2F2F2" w:val="clear"/>
            <w:tcMar>
              <w:top w:type="dxa" w:w="80"/>
              <w:left w:type="dxa" w:w="120"/>
              <w:bottom w:type="dxa" w:w="80"/>
              <w:right w:type="dxa" w:w="120"/>
            </w:tcMar>
          </w:tcPr>
          <w:p>
            <w:r>
              <w:rPr>
                <w:sz w:val="20"/>
                <w:szCs w:val="20"/>
              </w:rPr>
              <w:t xml:space="preserve"/>
            </w:r>
          </w:p>
          <w:p>
            <w:r>
              <w:rPr>
                <w:sz w:val="20"/>
                <w:szCs w:val="20"/>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r>
              <w:rPr>
                <w:sz w:val="18"/>
                <w:szCs w:val="18"/>
              </w:rPr>
              <w:t xml:space="preserve"/>
            </w:r>
          </w:p>
        </w:tc>
        <w:tc>
          <w:tcPr>
            <w:tcW w:type="dxa" w:w="900"/>
            <w:tcBorders>
              <w:top w:val="single" w:color="ADB9CA" w:sz="4"/>
              <w:left w:val="single" w:color="ADB9CA" w:sz="4"/>
              <w:bottom w:val="single" w:color="ADB9CA" w:sz="4"/>
              <w:right w:val="single" w:color="ADB9CA" w:sz="4"/>
            </w:tcBorders>
            <w:shd w:fill="F2F2F2" w:val="clear"/>
            <w:tcMar>
              <w:top w:type="dxa" w:w="60"/>
              <w:left w:type="dxa" w:w="80"/>
              <w:bottom w:type="dxa" w:w="60"/>
              <w:right w:type="dxa" w:w="80"/>
            </w:tcMar>
          </w:tcPr>
          <w:p>
            <w:pPr>
              <w:jc w:val="center"/>
            </w:pPr>
            <w:r>
              <w:rPr>
                <w:rFonts w:ascii="Arial" w:cs="Arial" w:eastAsia="Arial" w:hAnsi="Arial"/>
                <w:color w:val="595959"/>
                <w:sz w:val="16"/>
                <w:szCs w:val="16"/>
              </w:rPr>
              <w:t xml:space="preserve">☐ Revised
☐ Declined</w:t>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Additional Revisions (Author-Initiated)</w:t>
      </w:r>
    </w:p>
    <w:p>
      <w:pPr>
        <w:spacing w:after="80" w:before="60"/>
      </w:pPr>
      <w:r>
        <w:rPr>
          <w:rFonts w:ascii="Arial" w:cs="Arial" w:eastAsia="Arial" w:hAnsi="Arial"/>
          <w:i w:val="false"/>
          <w:iCs w:val="false"/>
          <w:color w:val="595959"/>
          <w:sz w:val="20"/>
          <w:szCs w:val="20"/>
        </w:rPr>
        <w:t xml:space="preserve">List any additional changes made to the manuscript beyond those requested by reviewers or the editor (e.g., corrections to references, updates to data, language improvements). Indicate the nature of the change and the relevant page/line number.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DB9CA" w:sz="4"/>
              <w:left w:val="single" w:color="ADB9CA" w:sz="4"/>
              <w:bottom w:val="single" w:color="ADB9CA" w:sz="4"/>
              <w:right w:val="single" w:color="ADB9CA" w:sz="4"/>
            </w:tcBorders>
            <w:tcMar>
              <w:top w:type="dxa" w:w="120"/>
              <w:left w:type="dxa" w:w="160"/>
              <w:bottom w:type="dxa" w:w="120"/>
              <w:right w:type="dxa" w:w="160"/>
            </w:tcMar>
          </w:tcPr>
          <w:p>
            <w:r>
              <w:rPr>
                <w:sz w:val="20"/>
                <w:szCs w:val="20"/>
              </w:rPr>
              <w:t xml:space="preserve"/>
            </w:r>
          </w:p>
          <w:p>
            <w:r>
              <w:rPr>
                <w:sz w:val="20"/>
                <w:szCs w:val="20"/>
              </w:rPr>
              <w:t xml:space="preserve"/>
            </w:r>
          </w:p>
          <w:p>
            <w:r>
              <w:rPr>
                <w:sz w:val="20"/>
                <w:szCs w:val="20"/>
              </w:rPr>
              <w:t xml:space="preserve"/>
            </w:r>
          </w:p>
        </w:tc>
      </w:tr>
    </w:tbl>
    <w:p>
      <w:pPr>
        <w:spacing w:after="60" w:before="60"/>
      </w:pPr>
      <w:r>
        <w:t xml:space="preserve"/>
      </w:r>
    </w:p>
    <w:p>
      <w:pPr>
        <w:pBdr>
          <w:bottom w:val="single" w:color="2E75B6" w:sz="6" w:space="2"/>
        </w:pBdr>
        <w:spacing w:after="80" w:before="240"/>
      </w:pPr>
      <w:r>
        <w:rPr>
          <w:rFonts w:ascii="Arial" w:cs="Arial" w:eastAsia="Arial" w:hAnsi="Arial"/>
          <w:b/>
          <w:bCs/>
          <w:color w:val="1F4E79"/>
          <w:sz w:val="24"/>
          <w:szCs w:val="24"/>
        </w:rPr>
        <w:t xml:space="preserve">Author Declaration</w:t>
      </w:r>
    </w:p>
    <w:p>
      <w:pPr>
        <w:spacing w:after="80" w:before="60"/>
      </w:pPr>
      <w:r>
        <w:rPr>
          <w:rFonts w:ascii="Arial" w:cs="Arial" w:eastAsia="Arial" w:hAnsi="Arial"/>
          <w:i w:val="false"/>
          <w:iCs w:val="false"/>
          <w:color w:val="595959"/>
          <w:sz w:val="20"/>
          <w:szCs w:val="20"/>
        </w:rPr>
        <w:t xml:space="preserve">By submitting this form, the corresponding author confirms that:</w:t>
      </w:r>
    </w:p>
    <w:p>
      <w:pPr>
        <w:spacing w:after="60" w:before="60"/>
        <w:ind w:left="360"/>
      </w:pPr>
      <w:r>
        <w:rPr>
          <w:rFonts w:ascii="Arial" w:cs="Arial" w:eastAsia="Arial" w:hAnsi="Arial"/>
          <w:color w:val="595959"/>
          <w:sz w:val="20"/>
          <w:szCs w:val="20"/>
        </w:rPr>
        <w:t xml:space="preserve">• All reviewer and editor comments have been addressed, either through revision or with a documented academic justification;</w:t>
      </w:r>
    </w:p>
    <w:p>
      <w:pPr>
        <w:spacing w:after="60" w:before="60"/>
        <w:ind w:left="360"/>
      </w:pPr>
      <w:r>
        <w:rPr>
          <w:rFonts w:ascii="Arial" w:cs="Arial" w:eastAsia="Arial" w:hAnsi="Arial"/>
          <w:color w:val="595959"/>
          <w:sz w:val="20"/>
          <w:szCs w:val="20"/>
        </w:rPr>
        <w:t xml:space="preserve">• All changes to the manuscript have been highlighted (in red or using tracked changes) to facilitate review;</w:t>
      </w:r>
    </w:p>
    <w:p>
      <w:pPr>
        <w:spacing w:after="60" w:before="60"/>
        <w:ind w:left="360"/>
      </w:pPr>
      <w:r>
        <w:rPr>
          <w:rFonts w:ascii="Arial" w:cs="Arial" w:eastAsia="Arial" w:hAnsi="Arial"/>
          <w:color w:val="595959"/>
          <w:sz w:val="20"/>
          <w:szCs w:val="20"/>
        </w:rPr>
        <w:t xml:space="preserve">• The revised manuscript does not introduce new ethical concerns not previously disclosed;</w:t>
      </w:r>
    </w:p>
    <w:p>
      <w:pPr>
        <w:spacing w:after="60" w:before="60"/>
        <w:ind w:left="360"/>
      </w:pPr>
      <w:r>
        <w:rPr>
          <w:rFonts w:ascii="Arial" w:cs="Arial" w:eastAsia="Arial" w:hAnsi="Arial"/>
          <w:color w:val="595959"/>
          <w:sz w:val="20"/>
          <w:szCs w:val="20"/>
        </w:rPr>
        <w:t xml:space="preserve">• The revised manuscript remains the original work of the listed authors and has not been submitted elsewhere.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Corresponding Author (Typed)</w:t>
            </w:r>
          </w:p>
          <w:p>
            <w:pPr>
              <w:pBdr>
                <w:bottom w:val="single" w:color="ADB9CA"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Signature</w:t>
            </w:r>
          </w:p>
          <w:p>
            <w:pPr>
              <w:pBdr>
                <w:bottom w:val="single" w:color="ADB9CA" w:sz="4"/>
              </w:pBdr>
            </w:pPr>
            <w:r>
              <w:rPr>
                <w:sz w:val="20"/>
                <w:szCs w:val="20"/>
              </w:rPr>
              <w:t xml:space="preserve">     </w:t>
            </w:r>
          </w:p>
        </w:tc>
        <w:tc>
          <w:tcPr>
            <w:tcW w:type="dxa" w:w="3120"/>
            <w:tcBorders>
              <w:top w:val="none" w:color="FFFFFF" w:sz="0"/>
              <w:left w:val="none" w:color="FFFFFF" w:sz="0"/>
              <w:bottom w:val="none" w:color="FFFFFF" w:sz="0"/>
              <w:right w:val="none" w:color="FFFFFF" w:sz="0"/>
            </w:tcBorders>
          </w:tcPr>
          <w:p>
            <w:r>
              <w:rPr>
                <w:rFonts w:ascii="Arial" w:cs="Arial" w:eastAsia="Arial" w:hAnsi="Arial"/>
                <w:b/>
                <w:bCs/>
                <w:color w:val="1F4E79"/>
                <w:sz w:val="18"/>
                <w:szCs w:val="18"/>
              </w:rPr>
              <w:t xml:space="preserve">Date</w:t>
            </w:r>
          </w:p>
          <w:p>
            <w:pPr>
              <w:pBdr>
                <w:bottom w:val="single" w:color="ADB9CA" w:sz="4"/>
              </w:pBdr>
            </w:pPr>
            <w:r>
              <w:rPr>
                <w:sz w:val="20"/>
                <w:szCs w:val="20"/>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2026-04-27T15:10:22.066Z</dcterms:created>
  <dcterms:modified xsi:type="dcterms:W3CDTF">2026-04-27T15:10:22.066Z</dcterms:modified>
</cp:coreProperties>
</file>

<file path=docProps/custom.xml><?xml version="1.0" encoding="utf-8"?>
<Properties xmlns="http://schemas.openxmlformats.org/officeDocument/2006/custom-properties" xmlns:vt="http://schemas.openxmlformats.org/officeDocument/2006/docPropsVTypes"/>
</file>